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Pack IPC -LOGO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lang w:val="en-US" w:eastAsia="zh-CN"/>
        </w:rPr>
        <w:t>The login interface logo is stored in the \ Web \ doc \ images \ login directory，</w:t>
      </w:r>
      <w:r>
        <w:rPr>
          <w:rFonts w:hint="eastAsia"/>
          <w:b/>
          <w:bCs/>
          <w:color w:val="FF0000"/>
          <w:lang w:val="en-US" w:eastAsia="zh-CN"/>
        </w:rPr>
        <w:t>Please flip to the bottom of the document for image requirements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color w:val="FF0000"/>
          <w:lang w:val="en-US" w:eastAsia="zh-CN"/>
        </w:rPr>
      </w:pPr>
      <w:r>
        <w:drawing>
          <wp:inline distT="0" distB="0" distL="114300" distR="114300">
            <wp:extent cx="2324735" cy="1531620"/>
            <wp:effectExtent l="0" t="0" r="18415" b="1143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24735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71135" cy="1713230"/>
            <wp:effectExtent l="0" t="0" r="571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1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2  </w:t>
      </w:r>
      <w:r>
        <w:rPr>
          <w:rFonts w:hint="eastAsia"/>
          <w:b/>
          <w:bCs/>
          <w:lang w:val="en-US" w:eastAsia="zh-CN"/>
        </w:rPr>
        <w:t>The preview interface LOGI is stored in the \ Web \ doc \ images \ main directory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，</w:t>
      </w:r>
      <w:r>
        <w:rPr>
          <w:rFonts w:hint="eastAsia"/>
          <w:b/>
          <w:bCs/>
          <w:color w:val="FF0000"/>
          <w:lang w:val="en-US" w:eastAsia="zh-CN"/>
        </w:rPr>
        <w:t>Please flip to the bottom of the document for image requirements</w:t>
      </w:r>
      <w:r>
        <w:rPr>
          <w:rFonts w:hint="eastAsia"/>
          <w:b/>
          <w:bCs/>
          <w:color w:val="FF0000"/>
          <w:lang w:val="en-US" w:eastAsia="zh-CN"/>
        </w:rPr>
        <w:br w:type="textWrapping"/>
      </w:r>
      <w:r>
        <w:drawing>
          <wp:inline distT="0" distB="0" distL="114300" distR="114300">
            <wp:extent cx="2288540" cy="890905"/>
            <wp:effectExtent l="0" t="0" r="1651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4943475" cy="11525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3.Open the tool. Select IPC model in sequence → Select web customization → Select upgrade web file → Click generate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4503420" cy="4049395"/>
            <wp:effectExtent l="0" t="0" r="11430" b="825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3420" cy="404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After successfully generating the file, the following prompt will pop up, and a new web file will be generated in the root directory of the tool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4551045" cy="4092575"/>
            <wp:effectExtent l="0" t="0" r="1905" b="317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1045" cy="409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new web file suffix has the words [Web]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4853305" cy="2580640"/>
            <wp:effectExtent l="0" t="0" r="444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3305" cy="258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</w:rPr>
      </w:pPr>
      <w:r>
        <w:rPr>
          <w:rFonts w:hint="eastAsia"/>
          <w:lang w:val="en-US" w:eastAsia="zh-CN"/>
        </w:rPr>
        <w:t>Note: Image requirements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>The login image must be in GIF format, named 'webservice. gif', with a resolution of 273 * 68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>The channel image must be in JPG format, named logo.jpg, with a resolution of 300 * 58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  <w:lang w:eastAsia="zh-CN"/>
        </w:rPr>
        <w:t>The image size should be less than 5kb</w:t>
      </w:r>
    </w:p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1848A9"/>
    <w:multiLevelType w:val="singleLevel"/>
    <w:tmpl w:val="4F1848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27C9094"/>
    <w:multiLevelType w:val="singleLevel"/>
    <w:tmpl w:val="527C909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MTAzOWI4ZDRlMjY4NmNkOThmMjIxMTYwZjc2Y2QifQ=="/>
  </w:docVars>
  <w:rsids>
    <w:rsidRoot w:val="19081CE8"/>
    <w:rsid w:val="007A2813"/>
    <w:rsid w:val="06DE39E3"/>
    <w:rsid w:val="0D1026DA"/>
    <w:rsid w:val="19081CE8"/>
    <w:rsid w:val="267217A1"/>
    <w:rsid w:val="2C6C7265"/>
    <w:rsid w:val="2D0C4BDB"/>
    <w:rsid w:val="2E0E70A5"/>
    <w:rsid w:val="413D35A4"/>
    <w:rsid w:val="449E1768"/>
    <w:rsid w:val="45A100BA"/>
    <w:rsid w:val="484F0859"/>
    <w:rsid w:val="4B4C57D2"/>
    <w:rsid w:val="4F5F2D71"/>
    <w:rsid w:val="59A9411B"/>
    <w:rsid w:val="5BFE26BB"/>
    <w:rsid w:val="5FA347AB"/>
    <w:rsid w:val="61E6134C"/>
    <w:rsid w:val="69C51D1A"/>
    <w:rsid w:val="6CD02EB0"/>
    <w:rsid w:val="70A049F5"/>
    <w:rsid w:val="7447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187</Words>
  <Characters>290</Characters>
  <Lines>0</Lines>
  <Paragraphs>0</Paragraphs>
  <TotalTime>6</TotalTime>
  <ScaleCrop>false</ScaleCrop>
  <LinksUpToDate>false</LinksUpToDate>
  <CharactersWithSpaces>299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2021-03-15T03:24:00Z</dcterms:created>
  <dc:creator>球球</dc:creator>
  <cp:lastModifiedBy>泰坦陨落6</cp:lastModifiedBy>
  <dcterms:modified xsi:type="dcterms:W3CDTF">2024-08-19T09:20:52Z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55634A3F1C31446FAD4933060420D124_12</vt:lpwstr>
  </property>
</Properties>
</file>